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C930E" w14:textId="77777777" w:rsidR="004B190E" w:rsidRPr="004B190E" w:rsidRDefault="004B190E" w:rsidP="004B190E">
      <w:pPr>
        <w:spacing w:after="0"/>
        <w:jc w:val="both"/>
        <w:rPr>
          <w:rFonts w:ascii="Times New Roman" w:hAnsi="Times New Roman" w:cs="Times New Roman"/>
          <w:b/>
          <w:bCs/>
          <w:sz w:val="28"/>
          <w:szCs w:val="28"/>
        </w:rPr>
      </w:pPr>
      <w:r w:rsidRPr="004B190E">
        <w:rPr>
          <w:rFonts w:ascii="Times New Roman" w:hAnsi="Times New Roman" w:cs="Times New Roman"/>
          <w:b/>
          <w:bCs/>
          <w:sz w:val="28"/>
          <w:szCs w:val="28"/>
        </w:rPr>
        <w:t>BÀI TUYÊN TRUYỀN SỐ 1</w:t>
      </w:r>
    </w:p>
    <w:p w14:paraId="13D2507D" w14:textId="77777777" w:rsidR="004B190E" w:rsidRPr="004B190E" w:rsidRDefault="004B190E" w:rsidP="004B190E">
      <w:pPr>
        <w:spacing w:after="0"/>
        <w:jc w:val="both"/>
        <w:rPr>
          <w:rFonts w:ascii="Times New Roman" w:hAnsi="Times New Roman" w:cs="Times New Roman"/>
          <w:b/>
          <w:bCs/>
          <w:sz w:val="28"/>
          <w:szCs w:val="28"/>
        </w:rPr>
      </w:pPr>
      <w:r w:rsidRPr="004B190E">
        <w:rPr>
          <w:rFonts w:ascii="Times New Roman" w:hAnsi="Times New Roman" w:cs="Times New Roman"/>
          <w:b/>
          <w:bCs/>
          <w:sz w:val="28"/>
          <w:szCs w:val="28"/>
        </w:rPr>
        <w:t>Chung tay bảo vệ động vật hoang dã và đa dạng sinh học</w:t>
      </w:r>
    </w:p>
    <w:p w14:paraId="248C02BC"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Kính thưa bà con Nhân dân!</w:t>
      </w:r>
    </w:p>
    <w:p w14:paraId="2A51ABAF"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Động vật hoang dã là một bộ phận quan trọng của thiên nhiên, góp phần duy trì cân bằng hệ sinh thái, bảo vệ môi trường sống và phát triển nông nghiệp bền vững. Tuy nhiên, trong thời gian qua vẫn còn xảy ra tình trạng săn bắt, bẫy bắt, mua bán, vận chuyển và tiêu thụ động vật hoang dã trái phép, làm suy giảm nguồn tài nguyên thiên nhiên và ảnh hưởng nghiêm trọng đến đa dạng sinh học.</w:t>
      </w:r>
    </w:p>
    <w:p w14:paraId="1A3413B2"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Nhằm bảo vệ nguồn tài nguyên quý giá này, UBND xã Xuân Thành đề nghị toàn thể Nhân dân tích cực hưởng ứng thông điệp:</w:t>
      </w:r>
    </w:p>
    <w:p w14:paraId="5AE45334"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b/>
          <w:bCs/>
          <w:sz w:val="28"/>
          <w:szCs w:val="28"/>
        </w:rPr>
        <w:t>"Không săn bắt - Không mua bán - Không nuôi nhốt trái phép - Không tiêu thụ động vật hoang dã."</w:t>
      </w:r>
    </w:p>
    <w:p w14:paraId="0458CCEF"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Mỗi người dân tuyệt đối không sử dụng bẫy, súng tự chế, xung điện, chất độc hoặc các phương tiện mang tính hủy diệt để khai thác động vật hoang dã và nguồn lợi thủy sản.</w:t>
      </w:r>
    </w:p>
    <w:p w14:paraId="5DBA9489"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Không mua bán, sử dụng các sản phẩm từ động vật hoang dã vì mọi hành vi tiêu thụ đều tiếp tay cho hoạt động săn bắt trái phép.</w:t>
      </w:r>
    </w:p>
    <w:p w14:paraId="59E12FF3"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Đối với các hộ đang nuôi động vật hoang dã hợp pháp, cần thực hiện đầy đủ các quy định của pháp luật, phối hợp với cơ quan chức năng khi được kiểm tra, rà soát.</w:t>
      </w:r>
    </w:p>
    <w:p w14:paraId="2EF95180"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Khi phát hiện các hành vi săn bắt, mua bán hoặc vận chuyển động vật hoang dã trái phép, bà con cần kịp thời thông báo cho UBND xã, Công an xã hoặc Kiểm lâm địa bàn để được xử lý theo quy định.</w:t>
      </w:r>
    </w:p>
    <w:p w14:paraId="2DB85545"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Bảo vệ động vật hoang dã chính là bảo vệ môi trường sống, bảo vệ tài nguyên thiên nhiên và gìn giữ hệ sinh thái cho thế hệ hôm nay và mai sau.</w:t>
      </w:r>
    </w:p>
    <w:p w14:paraId="13AC13A2"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UBND xã Xuân Thành kêu gọi toàn thể Nhân dân cùng chung tay xây dựng môi trường sống xanh - sạch - an toàn, nói không với các hành vi xâm hại động vật hoang dã.</w:t>
      </w:r>
    </w:p>
    <w:p w14:paraId="4B79DFFA"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t>Xin trân trọng cảm ơn bà con đã lắng nghe.</w:t>
      </w:r>
    </w:p>
    <w:p w14:paraId="1D926785" w14:textId="77777777" w:rsidR="004B190E" w:rsidRPr="004B190E" w:rsidRDefault="004B190E" w:rsidP="004B190E">
      <w:pPr>
        <w:spacing w:after="0"/>
        <w:jc w:val="both"/>
        <w:rPr>
          <w:rFonts w:ascii="Times New Roman" w:hAnsi="Times New Roman" w:cs="Times New Roman"/>
          <w:sz w:val="28"/>
          <w:szCs w:val="28"/>
        </w:rPr>
      </w:pPr>
      <w:r w:rsidRPr="004B190E">
        <w:rPr>
          <w:rFonts w:ascii="Times New Roman" w:hAnsi="Times New Roman" w:cs="Times New Roman"/>
          <w:sz w:val="28"/>
          <w:szCs w:val="28"/>
        </w:rPr>
        <w:pict w14:anchorId="478EBCC4">
          <v:rect id="_x0000_i1031" style="width:0;height:1.5pt" o:hralign="center" o:hrstd="t" o:hr="t" fillcolor="#a0a0a0" stroked="f"/>
        </w:pict>
      </w:r>
    </w:p>
    <w:p w14:paraId="38F97703" w14:textId="77777777" w:rsidR="004B190E" w:rsidRDefault="004B190E" w:rsidP="004B190E">
      <w:pPr>
        <w:spacing w:after="0"/>
        <w:jc w:val="both"/>
        <w:rPr>
          <w:rFonts w:ascii="Times New Roman" w:hAnsi="Times New Roman" w:cs="Times New Roman"/>
          <w:b/>
          <w:bCs/>
          <w:sz w:val="28"/>
          <w:szCs w:val="28"/>
        </w:rPr>
      </w:pPr>
    </w:p>
    <w:p w14:paraId="166EB085" w14:textId="77777777" w:rsidR="004B190E" w:rsidRDefault="004B190E" w:rsidP="004B190E">
      <w:pPr>
        <w:spacing w:after="0"/>
        <w:jc w:val="both"/>
        <w:rPr>
          <w:rFonts w:ascii="Times New Roman" w:hAnsi="Times New Roman" w:cs="Times New Roman"/>
          <w:b/>
          <w:bCs/>
          <w:sz w:val="28"/>
          <w:szCs w:val="28"/>
        </w:rPr>
      </w:pPr>
    </w:p>
    <w:p w14:paraId="74DA925C" w14:textId="77777777" w:rsidR="004B190E" w:rsidRDefault="004B190E" w:rsidP="004B190E">
      <w:pPr>
        <w:spacing w:after="0"/>
        <w:jc w:val="both"/>
        <w:rPr>
          <w:rFonts w:ascii="Times New Roman" w:hAnsi="Times New Roman" w:cs="Times New Roman"/>
          <w:b/>
          <w:bCs/>
          <w:sz w:val="28"/>
          <w:szCs w:val="28"/>
        </w:rPr>
      </w:pPr>
    </w:p>
    <w:p w14:paraId="7927F25A" w14:textId="77777777" w:rsidR="004B190E" w:rsidRDefault="004B190E" w:rsidP="004B190E">
      <w:pPr>
        <w:spacing w:after="0"/>
        <w:jc w:val="both"/>
        <w:rPr>
          <w:rFonts w:ascii="Times New Roman" w:hAnsi="Times New Roman" w:cs="Times New Roman"/>
          <w:b/>
          <w:bCs/>
          <w:sz w:val="28"/>
          <w:szCs w:val="28"/>
        </w:rPr>
      </w:pPr>
    </w:p>
    <w:p w14:paraId="0CBF16D1" w14:textId="77777777" w:rsidR="004B190E" w:rsidRDefault="004B190E" w:rsidP="004B190E">
      <w:pPr>
        <w:spacing w:after="0"/>
        <w:jc w:val="both"/>
        <w:rPr>
          <w:rFonts w:ascii="Times New Roman" w:hAnsi="Times New Roman" w:cs="Times New Roman"/>
          <w:b/>
          <w:bCs/>
          <w:sz w:val="28"/>
          <w:szCs w:val="28"/>
        </w:rPr>
      </w:pPr>
    </w:p>
    <w:sectPr w:rsidR="004B19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0E"/>
    <w:rsid w:val="004B190E"/>
    <w:rsid w:val="00623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4B91"/>
  <w15:chartTrackingRefBased/>
  <w15:docId w15:val="{7E51AC0F-EA7F-4E23-8426-86439249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9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9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9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9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9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9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9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9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90E"/>
    <w:rPr>
      <w:rFonts w:eastAsiaTheme="majorEastAsia" w:cstheme="majorBidi"/>
      <w:color w:val="272727" w:themeColor="text1" w:themeTint="D8"/>
    </w:rPr>
  </w:style>
  <w:style w:type="paragraph" w:styleId="Title">
    <w:name w:val="Title"/>
    <w:basedOn w:val="Normal"/>
    <w:next w:val="Normal"/>
    <w:link w:val="TitleChar"/>
    <w:uiPriority w:val="10"/>
    <w:qFormat/>
    <w:rsid w:val="004B1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90E"/>
    <w:pPr>
      <w:spacing w:before="160"/>
      <w:jc w:val="center"/>
    </w:pPr>
    <w:rPr>
      <w:i/>
      <w:iCs/>
      <w:color w:val="404040" w:themeColor="text1" w:themeTint="BF"/>
    </w:rPr>
  </w:style>
  <w:style w:type="character" w:customStyle="1" w:styleId="QuoteChar">
    <w:name w:val="Quote Char"/>
    <w:basedOn w:val="DefaultParagraphFont"/>
    <w:link w:val="Quote"/>
    <w:uiPriority w:val="29"/>
    <w:rsid w:val="004B190E"/>
    <w:rPr>
      <w:i/>
      <w:iCs/>
      <w:color w:val="404040" w:themeColor="text1" w:themeTint="BF"/>
    </w:rPr>
  </w:style>
  <w:style w:type="paragraph" w:styleId="ListParagraph">
    <w:name w:val="List Paragraph"/>
    <w:basedOn w:val="Normal"/>
    <w:uiPriority w:val="34"/>
    <w:qFormat/>
    <w:rsid w:val="004B190E"/>
    <w:pPr>
      <w:ind w:left="720"/>
      <w:contextualSpacing/>
    </w:pPr>
  </w:style>
  <w:style w:type="character" w:styleId="IntenseEmphasis">
    <w:name w:val="Intense Emphasis"/>
    <w:basedOn w:val="DefaultParagraphFont"/>
    <w:uiPriority w:val="21"/>
    <w:qFormat/>
    <w:rsid w:val="004B190E"/>
    <w:rPr>
      <w:i/>
      <w:iCs/>
      <w:color w:val="0F4761" w:themeColor="accent1" w:themeShade="BF"/>
    </w:rPr>
  </w:style>
  <w:style w:type="paragraph" w:styleId="IntenseQuote">
    <w:name w:val="Intense Quote"/>
    <w:basedOn w:val="Normal"/>
    <w:next w:val="Normal"/>
    <w:link w:val="IntenseQuoteChar"/>
    <w:uiPriority w:val="30"/>
    <w:qFormat/>
    <w:rsid w:val="004B1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90E"/>
    <w:rPr>
      <w:i/>
      <w:iCs/>
      <w:color w:val="0F4761" w:themeColor="accent1" w:themeShade="BF"/>
    </w:rPr>
  </w:style>
  <w:style w:type="character" w:styleId="IntenseReference">
    <w:name w:val="Intense Reference"/>
    <w:basedOn w:val="DefaultParagraphFont"/>
    <w:uiPriority w:val="32"/>
    <w:qFormat/>
    <w:rsid w:val="004B19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2026-07-14T16:06:00Z</dcterms:created>
  <dcterms:modified xsi:type="dcterms:W3CDTF">2026-07-14T16:08:00Z</dcterms:modified>
</cp:coreProperties>
</file>